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F6C" w:rsidRDefault="000A07E1">
      <w:pPr>
        <w:pStyle w:val="Titolo"/>
      </w:pPr>
      <w:r>
        <w:t>AUTODICHIARAZIONE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</w:t>
      </w:r>
    </w:p>
    <w:p w:rsidR="00A05F6C" w:rsidRDefault="00A05F6C">
      <w:pPr>
        <w:pStyle w:val="Corpotesto"/>
        <w:spacing w:before="10"/>
        <w:rPr>
          <w:b/>
          <w:sz w:val="21"/>
        </w:rPr>
      </w:pPr>
    </w:p>
    <w:p w:rsidR="00A05F6C" w:rsidRDefault="000A07E1">
      <w:pPr>
        <w:pStyle w:val="Corpotesto"/>
        <w:tabs>
          <w:tab w:val="left" w:pos="4035"/>
          <w:tab w:val="left" w:pos="6419"/>
          <w:tab w:val="left" w:pos="9419"/>
        </w:tabs>
        <w:ind w:left="112"/>
      </w:pPr>
      <w:r>
        <w:t>Il</w:t>
      </w:r>
      <w:r>
        <w:rPr>
          <w:spacing w:val="-3"/>
        </w:rPr>
        <w:t xml:space="preserve"> </w:t>
      </w:r>
      <w:r>
        <w:t>sottoscritto 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>CF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5F6C" w:rsidRDefault="00A05F6C">
      <w:pPr>
        <w:pStyle w:val="Corpotesto"/>
        <w:spacing w:before="5"/>
        <w:rPr>
          <w:sz w:val="17"/>
        </w:rPr>
      </w:pPr>
    </w:p>
    <w:p w:rsidR="00A05F6C" w:rsidRDefault="000A07E1">
      <w:pPr>
        <w:pStyle w:val="Corpotesto"/>
        <w:tabs>
          <w:tab w:val="left" w:pos="3674"/>
          <w:tab w:val="left" w:pos="7186"/>
        </w:tabs>
        <w:spacing w:before="56"/>
        <w:ind w:left="112"/>
      </w:pP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Cell.</w:t>
      </w:r>
    </w:p>
    <w:p w:rsidR="00A05F6C" w:rsidRDefault="00A05F6C">
      <w:pPr>
        <w:pStyle w:val="Corpotesto"/>
        <w:spacing w:before="6"/>
        <w:rPr>
          <w:sz w:val="17"/>
        </w:rPr>
      </w:pPr>
    </w:p>
    <w:p w:rsidR="00A05F6C" w:rsidRDefault="000A07E1">
      <w:pPr>
        <w:pStyle w:val="Corpotesto"/>
        <w:spacing w:before="56"/>
        <w:ind w:left="112"/>
      </w:pPr>
      <w:r>
        <w:t>in</w:t>
      </w:r>
      <w:r>
        <w:rPr>
          <w:spacing w:val="-2"/>
        </w:rPr>
        <w:t xml:space="preserve"> </w:t>
      </w:r>
      <w:r>
        <w:t>qualità di genitore</w:t>
      </w:r>
    </w:p>
    <w:p w:rsidR="00A05F6C" w:rsidRDefault="000A07E1">
      <w:pPr>
        <w:pStyle w:val="Titolo1"/>
        <w:ind w:right="4048"/>
      </w:pPr>
      <w:r>
        <w:t>DEL</w:t>
      </w:r>
      <w:r>
        <w:rPr>
          <w:spacing w:val="-2"/>
        </w:rPr>
        <w:t xml:space="preserve"> </w:t>
      </w:r>
      <w:r>
        <w:t>MINORE</w:t>
      </w:r>
    </w:p>
    <w:p w:rsidR="00A05F6C" w:rsidRDefault="00A05F6C">
      <w:pPr>
        <w:pStyle w:val="Corpotesto"/>
        <w:spacing w:before="5"/>
        <w:rPr>
          <w:b/>
          <w:sz w:val="17"/>
        </w:rPr>
      </w:pPr>
    </w:p>
    <w:p w:rsidR="00A05F6C" w:rsidRDefault="000A07E1">
      <w:pPr>
        <w:pStyle w:val="Corpotesto"/>
        <w:tabs>
          <w:tab w:val="left" w:pos="4482"/>
          <w:tab w:val="left" w:pos="5069"/>
          <w:tab w:val="left" w:pos="9750"/>
        </w:tabs>
        <w:spacing w:before="57"/>
        <w:ind w:left="112"/>
      </w:pPr>
      <w:r>
        <w:t>COGNOME</w:t>
      </w:r>
      <w:r>
        <w:rPr>
          <w:u w:val="single"/>
        </w:rPr>
        <w:tab/>
      </w:r>
      <w:r>
        <w:tab/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5F6C" w:rsidRDefault="00A05F6C">
      <w:pPr>
        <w:pStyle w:val="Corpotesto"/>
        <w:spacing w:before="3"/>
        <w:rPr>
          <w:sz w:val="17"/>
        </w:rPr>
      </w:pPr>
    </w:p>
    <w:p w:rsidR="00A05F6C" w:rsidRDefault="000A07E1">
      <w:pPr>
        <w:pStyle w:val="Corpotesto"/>
        <w:tabs>
          <w:tab w:val="left" w:pos="5060"/>
          <w:tab w:val="left" w:pos="9731"/>
        </w:tabs>
        <w:spacing w:before="56"/>
        <w:ind w:left="112"/>
      </w:pPr>
      <w:r>
        <w:t>FREQUENTANTE</w:t>
      </w:r>
      <w:r>
        <w:rPr>
          <w:spacing w:val="-4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ISTITUTO</w:t>
      </w:r>
      <w:r>
        <w:tab/>
        <w:t>Classe</w:t>
      </w:r>
      <w:r>
        <w:rPr>
          <w:spacing w:val="-8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5F6C" w:rsidRDefault="00A05F6C">
      <w:pPr>
        <w:pStyle w:val="Corpotesto"/>
        <w:spacing w:before="5"/>
        <w:rPr>
          <w:sz w:val="17"/>
        </w:rPr>
      </w:pPr>
    </w:p>
    <w:p w:rsidR="00A05F6C" w:rsidRDefault="000A07E1">
      <w:pPr>
        <w:pStyle w:val="Corpotesto"/>
        <w:tabs>
          <w:tab w:val="left" w:pos="4248"/>
          <w:tab w:val="left" w:pos="4899"/>
          <w:tab w:val="left" w:pos="5997"/>
          <w:tab w:val="left" w:pos="9767"/>
        </w:tabs>
        <w:spacing w:before="56"/>
        <w:ind w:left="112"/>
      </w:pPr>
      <w:r>
        <w:t>Assente dal</w:t>
      </w:r>
      <w:r>
        <w:rPr>
          <w:u w:val="single"/>
        </w:rPr>
        <w:tab/>
      </w:r>
      <w:r>
        <w:tab/>
        <w:t>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5F6C" w:rsidRDefault="00A05F6C">
      <w:pPr>
        <w:pStyle w:val="Corpotesto"/>
        <w:spacing w:before="6"/>
        <w:rPr>
          <w:sz w:val="17"/>
        </w:rPr>
      </w:pPr>
    </w:p>
    <w:p w:rsidR="00A05F6C" w:rsidRDefault="000A07E1">
      <w:pPr>
        <w:pStyle w:val="Corpotesto"/>
        <w:spacing w:before="57"/>
        <w:ind w:left="112"/>
      </w:pPr>
      <w:r>
        <w:t>Consapevole</w:t>
      </w:r>
      <w:r>
        <w:rPr>
          <w:spacing w:val="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le dichiarazioni</w:t>
      </w:r>
      <w:r>
        <w:rPr>
          <w:spacing w:val="3"/>
        </w:rPr>
        <w:t xml:space="preserve"> </w:t>
      </w:r>
      <w:r>
        <w:t>false,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falsità</w:t>
      </w:r>
      <w:r>
        <w:rPr>
          <w:spacing w:val="3"/>
        </w:rPr>
        <w:t xml:space="preserve"> </w:t>
      </w:r>
      <w:r>
        <w:t>negli atti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l’uso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atti</w:t>
      </w:r>
      <w:r>
        <w:rPr>
          <w:spacing w:val="3"/>
        </w:rPr>
        <w:t xml:space="preserve"> </w:t>
      </w:r>
      <w:r>
        <w:t>falsi</w:t>
      </w:r>
      <w:r>
        <w:rPr>
          <w:spacing w:val="2"/>
        </w:rPr>
        <w:t xml:space="preserve"> </w:t>
      </w:r>
      <w:r>
        <w:t>comportano</w:t>
      </w:r>
      <w:r>
        <w:rPr>
          <w:spacing w:val="2"/>
        </w:rPr>
        <w:t xml:space="preserve"> </w:t>
      </w:r>
      <w:r>
        <w:t>l’applicazione</w:t>
      </w:r>
      <w:r>
        <w:rPr>
          <w:spacing w:val="3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dall’art. 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D.P.R.445/2000</w:t>
      </w:r>
    </w:p>
    <w:p w:rsidR="00A05F6C" w:rsidRDefault="00A05F6C">
      <w:pPr>
        <w:pStyle w:val="Corpotesto"/>
      </w:pPr>
    </w:p>
    <w:p w:rsidR="00A05F6C" w:rsidRDefault="000A07E1">
      <w:pPr>
        <w:pStyle w:val="Titolo1"/>
        <w:ind w:left="2759"/>
      </w:pPr>
      <w:r>
        <w:t>DICHIARA</w:t>
      </w:r>
      <w:r>
        <w:rPr>
          <w:spacing w:val="-3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</w:p>
    <w:p w:rsidR="00A05F6C" w:rsidRDefault="00A05F6C">
      <w:pPr>
        <w:pStyle w:val="Corpotesto"/>
        <w:spacing w:before="1"/>
        <w:rPr>
          <w:b/>
        </w:rPr>
      </w:pPr>
    </w:p>
    <w:p w:rsidR="00A05F6C" w:rsidRDefault="000A07E1">
      <w:pPr>
        <w:pStyle w:val="Corpotesto"/>
        <w:ind w:left="112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temporanea</w:t>
      </w:r>
      <w:r>
        <w:rPr>
          <w:spacing w:val="1"/>
        </w:rPr>
        <w:t xml:space="preserve"> </w:t>
      </w:r>
      <w:r>
        <w:t>e breve da scuola:</w:t>
      </w:r>
    </w:p>
    <w:p w:rsidR="00A05F6C" w:rsidRDefault="00A05F6C">
      <w:pPr>
        <w:pStyle w:val="Corpotesto"/>
        <w:spacing w:before="10"/>
        <w:rPr>
          <w:sz w:val="21"/>
        </w:rPr>
      </w:pPr>
    </w:p>
    <w:p w:rsidR="00A05F6C" w:rsidRDefault="000A07E1">
      <w:pPr>
        <w:pStyle w:val="Corpotesto"/>
        <w:ind w:left="710" w:right="491"/>
      </w:pPr>
      <w:r>
        <w:pict>
          <v:rect id="_x0000_s1031" style="position:absolute;left:0;text-align:left;margin-left:66pt;margin-top:2.7pt;width:12.75pt;height:12.75pt;z-index:15730176;mso-position-horizontal-relative:page" filled="f" strokecolor="#6fac46" strokeweight="1pt">
            <w10:wrap anchorx="page"/>
          </v:rect>
        </w:pict>
      </w:r>
      <w:r>
        <w:t>Di essersi recato dal proprio pediatra e che nulla ha avuto riferito circa la necessità di adozione di</w:t>
      </w:r>
      <w:r>
        <w:rPr>
          <w:spacing w:val="-47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dalla normativa COVID-19</w:t>
      </w:r>
    </w:p>
    <w:p w:rsidR="00A05F6C" w:rsidRDefault="00A05F6C">
      <w:pPr>
        <w:pStyle w:val="Corpotesto"/>
        <w:spacing w:before="1"/>
      </w:pPr>
    </w:p>
    <w:p w:rsidR="00A05F6C" w:rsidRDefault="000A07E1">
      <w:pPr>
        <w:pStyle w:val="Corpotesto"/>
        <w:ind w:left="662" w:right="434" w:hanging="3"/>
      </w:pPr>
      <w:r>
        <w:pict>
          <v:rect id="_x0000_s1030" style="position:absolute;left:0;text-align:left;margin-left:65.7pt;margin-top:.8pt;width:12.75pt;height:12.75pt;z-index:15730688;mso-position-horizontal-relative:page" filled="f" strokecolor="#6fac46" strokeweight="1pt">
            <w10:wrap anchorx="page"/>
          </v:rect>
        </w:pict>
      </w:r>
      <w:r>
        <w:t>Di non essersi recato dal proprio pediatra in quanto non notava elementi apprezzabili riconducibili</w:t>
      </w:r>
      <w:r>
        <w:rPr>
          <w:spacing w:val="-47"/>
        </w:rPr>
        <w:t xml:space="preserve"> </w:t>
      </w:r>
      <w:r>
        <w:t>alle</w:t>
      </w:r>
      <w:r>
        <w:rPr>
          <w:spacing w:val="46"/>
        </w:rPr>
        <w:t xml:space="preserve"> </w:t>
      </w:r>
      <w:r>
        <w:t>misur</w:t>
      </w:r>
      <w:r>
        <w:t>e previste</w:t>
      </w:r>
      <w:r>
        <w:rPr>
          <w:spacing w:val="-2"/>
        </w:rPr>
        <w:t xml:space="preserve"> </w:t>
      </w:r>
      <w:r>
        <w:t>dalla normativa</w:t>
      </w:r>
    </w:p>
    <w:p w:rsidR="00A05F6C" w:rsidRDefault="00A05F6C">
      <w:pPr>
        <w:pStyle w:val="Corpotesto"/>
      </w:pPr>
    </w:p>
    <w:p w:rsidR="00A05F6C" w:rsidRDefault="000A07E1">
      <w:pPr>
        <w:pStyle w:val="Corpotesto"/>
        <w:spacing w:before="1"/>
        <w:ind w:left="710" w:hanging="51"/>
      </w:pPr>
      <w:r>
        <w:pict>
          <v:rect id="_x0000_s1029" style="position:absolute;left:0;text-align:left;margin-left:66.45pt;margin-top:3.1pt;width:12.75pt;height:12.75pt;z-index:15731200;mso-position-horizontal-relative:page" filled="f" strokecolor="#6fac46" strokeweight="1pt">
            <w10:wrap anchorx="page"/>
          </v:rect>
        </w:pict>
      </w:r>
      <w:r>
        <w:t>Di motivare l’assenza per motivi familiari e/o personali non legati a elementi riconducibili</w:t>
      </w:r>
      <w:r>
        <w:rPr>
          <w:spacing w:val="1"/>
        </w:rPr>
        <w:t xml:space="preserve"> </w:t>
      </w:r>
      <w:r>
        <w:t>al Covid-19</w:t>
      </w:r>
      <w:r>
        <w:rPr>
          <w:spacing w:val="-47"/>
        </w:rPr>
        <w:t xml:space="preserve"> </w:t>
      </w:r>
      <w:r>
        <w:t>Motivazione</w:t>
      </w:r>
    </w:p>
    <w:p w:rsidR="00A05F6C" w:rsidRDefault="00A05F6C">
      <w:pPr>
        <w:pStyle w:val="Corpotesto"/>
        <w:rPr>
          <w:sz w:val="20"/>
        </w:rPr>
      </w:pPr>
    </w:p>
    <w:p w:rsidR="00A05F6C" w:rsidRDefault="000A07E1">
      <w:pPr>
        <w:pStyle w:val="Corpotesto"/>
        <w:spacing w:before="10"/>
        <w:rPr>
          <w:sz w:val="17"/>
        </w:rPr>
      </w:pPr>
      <w:r>
        <w:pict>
          <v:shape id="_x0000_s1028" style="position:absolute;margin-left:81.6pt;margin-top:13.25pt;width:454.3pt;height:.1pt;z-index:-15728640;mso-wrap-distance-left:0;mso-wrap-distance-right:0;mso-position-horizontal-relative:page" coordorigin="1632,265" coordsize="9086,0" path="m1632,265r9086,e" filled="f" strokeweight=".25317mm">
            <v:path arrowok="t"/>
            <w10:wrap type="topAndBottom" anchorx="page"/>
          </v:shape>
        </w:pict>
      </w:r>
    </w:p>
    <w:p w:rsidR="00A05F6C" w:rsidRDefault="00A05F6C">
      <w:pPr>
        <w:pStyle w:val="Corpotesto"/>
        <w:spacing w:before="7"/>
        <w:rPr>
          <w:sz w:val="16"/>
        </w:rPr>
      </w:pPr>
    </w:p>
    <w:p w:rsidR="00A05F6C" w:rsidRDefault="000A07E1">
      <w:pPr>
        <w:pStyle w:val="Titolo1"/>
        <w:spacing w:before="56"/>
        <w:ind w:right="4067"/>
      </w:pPr>
      <w:r>
        <w:t>DICHIARA</w:t>
      </w:r>
      <w:r>
        <w:rPr>
          <w:spacing w:val="-5"/>
        </w:rPr>
        <w:t xml:space="preserve"> </w:t>
      </w:r>
      <w:r>
        <w:t>ALTRESI’</w:t>
      </w:r>
    </w:p>
    <w:p w:rsidR="00A05F6C" w:rsidRDefault="00A05F6C">
      <w:pPr>
        <w:pStyle w:val="Corpotesto"/>
        <w:spacing w:before="3"/>
        <w:rPr>
          <w:b/>
        </w:rPr>
      </w:pPr>
    </w:p>
    <w:p w:rsidR="00A05F6C" w:rsidRDefault="000A07E1">
      <w:pPr>
        <w:ind w:left="112" w:right="129" w:firstLine="55"/>
        <w:jc w:val="both"/>
        <w:rPr>
          <w:sz w:val="24"/>
        </w:rPr>
      </w:pPr>
      <w:r>
        <w:rPr>
          <w:sz w:val="24"/>
        </w:rPr>
        <w:t>che il proprio figlio/a</w:t>
      </w:r>
      <w:r>
        <w:rPr>
          <w:spacing w:val="1"/>
          <w:sz w:val="24"/>
        </w:rPr>
        <w:t xml:space="preserve"> </w:t>
      </w:r>
      <w:r>
        <w:rPr>
          <w:sz w:val="24"/>
        </w:rPr>
        <w:t>può essere riammesso/a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scuola poiché </w:t>
      </w:r>
      <w:r>
        <w:t>nelle 24 ore precedenti l’accesso a</w:t>
      </w:r>
      <w:r>
        <w:rPr>
          <w:spacing w:val="1"/>
        </w:rPr>
        <w:t xml:space="preserve"> </w:t>
      </w:r>
      <w:r>
        <w:t>scuola ha goduto di ottima salute e</w:t>
      </w:r>
      <w:r>
        <w:rPr>
          <w:spacing w:val="51"/>
        </w:rPr>
        <w:t xml:space="preserve"> </w:t>
      </w:r>
      <w:r>
        <w:rPr>
          <w:sz w:val="24"/>
        </w:rPr>
        <w:t xml:space="preserve">nel periodo di assenza dallo stesso   </w:t>
      </w:r>
      <w:r>
        <w:rPr>
          <w:b/>
          <w:sz w:val="24"/>
        </w:rPr>
        <w:t>NON HA PRESENTATO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NON PRESENTA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seguenti sintomi</w:t>
      </w:r>
      <w:r>
        <w:rPr>
          <w:spacing w:val="-3"/>
          <w:sz w:val="24"/>
        </w:rPr>
        <w:t xml:space="preserve"> </w:t>
      </w:r>
      <w:r>
        <w:rPr>
          <w:sz w:val="24"/>
        </w:rPr>
        <w:t>potenzialmente sospetti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COVID-19:</w:t>
      </w:r>
    </w:p>
    <w:p w:rsidR="00A05F6C" w:rsidRDefault="00A05F6C">
      <w:pPr>
        <w:pStyle w:val="Corpotesto"/>
        <w:spacing w:before="12"/>
        <w:rPr>
          <w:sz w:val="23"/>
        </w:rPr>
      </w:pPr>
    </w:p>
    <w:p w:rsidR="00A05F6C" w:rsidRDefault="000A07E1">
      <w:pPr>
        <w:pStyle w:val="Paragrafoelenco"/>
        <w:numPr>
          <w:ilvl w:val="0"/>
          <w:numId w:val="1"/>
        </w:numPr>
        <w:tabs>
          <w:tab w:val="left" w:pos="348"/>
        </w:tabs>
        <w:spacing w:line="256" w:lineRule="auto"/>
        <w:ind w:firstLine="50"/>
      </w:pPr>
      <w:r>
        <w:t>febbre (&gt; 37,5° C) ● tosse ● difficoltà respiratorie ● congiuntivite ●rinorrea/congestione nasale ● sintomi</w:t>
      </w:r>
      <w:r>
        <w:rPr>
          <w:spacing w:val="-47"/>
        </w:rPr>
        <w:t xml:space="preserve"> </w:t>
      </w:r>
      <w:r>
        <w:t>gastrointestinali (nausea/vomito, diarrea) ● perdita/alterazione improvvisa del gusto (ageusia/disgeusia) ●</w:t>
      </w:r>
      <w:r>
        <w:rPr>
          <w:spacing w:val="1"/>
        </w:rPr>
        <w:t xml:space="preserve"> </w:t>
      </w:r>
      <w:r>
        <w:t>perdita/diminuzione improvvisa</w:t>
      </w:r>
      <w:r>
        <w:rPr>
          <w:spacing w:val="-4"/>
        </w:rPr>
        <w:t xml:space="preserve"> </w:t>
      </w:r>
      <w:r>
        <w:t>dell’olfa</w:t>
      </w:r>
      <w:r>
        <w:t>tto (anosmia/iposmia)</w:t>
      </w:r>
      <w:r>
        <w:rPr>
          <w:spacing w:val="-2"/>
        </w:rPr>
        <w:t xml:space="preserve"> </w:t>
      </w:r>
      <w:r>
        <w:t>●</w:t>
      </w:r>
      <w:r>
        <w:rPr>
          <w:spacing w:val="-2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t>di gola</w:t>
      </w:r>
      <w:r>
        <w:rPr>
          <w:spacing w:val="47"/>
        </w:rPr>
        <w:t xml:space="preserve"> </w:t>
      </w:r>
      <w:r>
        <w:t>● cefalea</w:t>
      </w:r>
      <w:r>
        <w:rPr>
          <w:spacing w:val="1"/>
        </w:rPr>
        <w:t xml:space="preserve"> </w:t>
      </w:r>
      <w:r>
        <w:t>●</w:t>
      </w:r>
      <w:r>
        <w:rPr>
          <w:spacing w:val="-3"/>
        </w:rPr>
        <w:t xml:space="preserve"> </w:t>
      </w:r>
      <w:r>
        <w:t>mialgie</w:t>
      </w:r>
    </w:p>
    <w:p w:rsidR="00A05F6C" w:rsidRDefault="00A05F6C">
      <w:pPr>
        <w:pStyle w:val="Corpotesto"/>
      </w:pPr>
    </w:p>
    <w:p w:rsidR="00A05F6C" w:rsidRDefault="000A07E1">
      <w:pPr>
        <w:pStyle w:val="Corpotesto"/>
        <w:tabs>
          <w:tab w:val="left" w:pos="6325"/>
        </w:tabs>
        <w:spacing w:before="156"/>
        <w:ind w:left="112"/>
        <w:jc w:val="both"/>
      </w:pPr>
      <w:r>
        <w:t>In</w:t>
      </w:r>
      <w:r>
        <w:rPr>
          <w:spacing w:val="-1"/>
        </w:rPr>
        <w:t xml:space="preserve"> </w:t>
      </w:r>
      <w:r>
        <w:t>fede</w:t>
      </w:r>
      <w:r>
        <w:tab/>
        <w:t>Data</w:t>
      </w:r>
    </w:p>
    <w:p w:rsidR="00A05F6C" w:rsidRDefault="00A05F6C">
      <w:pPr>
        <w:pStyle w:val="Corpotesto"/>
        <w:rPr>
          <w:sz w:val="20"/>
        </w:rPr>
      </w:pPr>
    </w:p>
    <w:p w:rsidR="00A05F6C" w:rsidRDefault="000A07E1">
      <w:pPr>
        <w:pStyle w:val="Corpotesto"/>
        <w:rPr>
          <w:sz w:val="18"/>
        </w:rPr>
      </w:pPr>
      <w:r>
        <w:pict>
          <v:shape id="_x0000_s1027" style="position:absolute;margin-left:56.65pt;margin-top:13.35pt;width:109.6pt;height:.1pt;z-index:-15728128;mso-wrap-distance-left:0;mso-wrap-distance-right:0;mso-position-horizontal-relative:page" coordorigin="1133,267" coordsize="2192,0" path="m1133,267r2191,e" filled="f" strokeweight=".25317mm">
            <v:path arrowok="t"/>
            <w10:wrap type="topAndBottom" anchorx="page"/>
          </v:shape>
        </w:pict>
      </w:r>
      <w:r>
        <w:pict>
          <v:shape id="_x0000_s1026" style="position:absolute;margin-left:369.8pt;margin-top:13.35pt;width:136.95pt;height:.1pt;z-index:-15727616;mso-wrap-distance-left:0;mso-wrap-distance-right:0;mso-position-horizontal-relative:page" coordorigin="7396,267" coordsize="2739,0" path="m7396,267r2738,e" filled="f" strokeweight=".25317mm">
            <v:path arrowok="t"/>
            <w10:wrap type="topAndBottom" anchorx="page"/>
          </v:shape>
        </w:pict>
      </w:r>
    </w:p>
    <w:p w:rsidR="00A05F6C" w:rsidRDefault="00A05F6C">
      <w:pPr>
        <w:pStyle w:val="Corpotesto"/>
        <w:spacing w:before="7"/>
        <w:rPr>
          <w:sz w:val="16"/>
        </w:rPr>
      </w:pPr>
    </w:p>
    <w:p w:rsidR="00A05F6C" w:rsidRDefault="000A07E1">
      <w:pPr>
        <w:pStyle w:val="Corpotesto"/>
        <w:spacing w:before="56"/>
        <w:ind w:left="112"/>
      </w:pPr>
      <w:r>
        <w:t>(Firma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dichiarante)</w:t>
      </w:r>
    </w:p>
    <w:p w:rsidR="000A07E1" w:rsidRDefault="000A07E1" w:rsidP="000A07E1">
      <w:pPr>
        <w:spacing w:before="178"/>
        <w:ind w:left="112"/>
        <w:rPr>
          <w:sz w:val="16"/>
        </w:rPr>
      </w:pPr>
    </w:p>
    <w:p w:rsidR="00A05F6C" w:rsidRDefault="000A07E1" w:rsidP="000A07E1">
      <w:pPr>
        <w:spacing w:before="178"/>
        <w:ind w:left="112"/>
        <w:rPr>
          <w:sz w:val="16"/>
        </w:rPr>
      </w:pP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presente</w:t>
      </w:r>
      <w:r>
        <w:rPr>
          <w:spacing w:val="-3"/>
          <w:sz w:val="16"/>
        </w:rPr>
        <w:t xml:space="preserve"> </w:t>
      </w:r>
      <w:r>
        <w:rPr>
          <w:sz w:val="16"/>
        </w:rPr>
        <w:t>modulo</w:t>
      </w:r>
      <w:r>
        <w:rPr>
          <w:spacing w:val="-1"/>
          <w:sz w:val="16"/>
        </w:rPr>
        <w:t xml:space="preserve"> </w:t>
      </w:r>
      <w:r>
        <w:rPr>
          <w:sz w:val="16"/>
        </w:rPr>
        <w:t>sarà</w:t>
      </w:r>
      <w:r>
        <w:rPr>
          <w:spacing w:val="-3"/>
          <w:sz w:val="16"/>
        </w:rPr>
        <w:t xml:space="preserve"> </w:t>
      </w:r>
      <w:r>
        <w:rPr>
          <w:sz w:val="16"/>
        </w:rPr>
        <w:t>conservato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rispetto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normativa</w:t>
      </w:r>
      <w:r>
        <w:rPr>
          <w:spacing w:val="-3"/>
          <w:sz w:val="16"/>
        </w:rPr>
        <w:t xml:space="preserve"> </w:t>
      </w:r>
      <w:r>
        <w:rPr>
          <w:sz w:val="16"/>
        </w:rPr>
        <w:t>sulla</w:t>
      </w:r>
      <w:r>
        <w:rPr>
          <w:spacing w:val="-1"/>
          <w:sz w:val="16"/>
        </w:rPr>
        <w:t xml:space="preserve"> </w:t>
      </w:r>
      <w:r>
        <w:rPr>
          <w:sz w:val="16"/>
        </w:rPr>
        <w:t>tutela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personali,</w:t>
      </w:r>
      <w:r>
        <w:rPr>
          <w:spacing w:val="-2"/>
          <w:sz w:val="16"/>
        </w:rPr>
        <w:t xml:space="preserve"> </w:t>
      </w:r>
      <w:r>
        <w:rPr>
          <w:sz w:val="16"/>
        </w:rPr>
        <w:t>fino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termine</w:t>
      </w:r>
      <w:r>
        <w:rPr>
          <w:spacing w:val="-4"/>
          <w:sz w:val="16"/>
        </w:rPr>
        <w:t xml:space="preserve"> </w:t>
      </w:r>
      <w:r>
        <w:rPr>
          <w:sz w:val="16"/>
        </w:rPr>
        <w:t>dello</w:t>
      </w:r>
      <w:r>
        <w:rPr>
          <w:spacing w:val="-3"/>
          <w:sz w:val="16"/>
        </w:rPr>
        <w:t xml:space="preserve"> </w:t>
      </w:r>
      <w:r>
        <w:rPr>
          <w:sz w:val="16"/>
        </w:rPr>
        <w:t>stato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emergenza</w:t>
      </w:r>
      <w:r>
        <w:rPr>
          <w:spacing w:val="-3"/>
          <w:sz w:val="16"/>
        </w:rPr>
        <w:t xml:space="preserve"> </w:t>
      </w:r>
      <w:r>
        <w:rPr>
          <w:sz w:val="16"/>
        </w:rPr>
        <w:t>sanitaria.</w:t>
      </w:r>
      <w:bookmarkStart w:id="0" w:name="_GoBack"/>
      <w:bookmarkEnd w:id="0"/>
    </w:p>
    <w:sectPr w:rsidR="00A05F6C">
      <w:pgSz w:w="11910" w:h="16840"/>
      <w:pgMar w:top="15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D3B25"/>
    <w:multiLevelType w:val="hybridMultilevel"/>
    <w:tmpl w:val="9050F388"/>
    <w:lvl w:ilvl="0" w:tplc="4BE2B5E8">
      <w:numFmt w:val="bullet"/>
      <w:lvlText w:val="●"/>
      <w:lvlJc w:val="left"/>
      <w:pPr>
        <w:ind w:left="112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E6E935A">
      <w:numFmt w:val="bullet"/>
      <w:lvlText w:val="•"/>
      <w:lvlJc w:val="left"/>
      <w:pPr>
        <w:ind w:left="1096" w:hanging="185"/>
      </w:pPr>
      <w:rPr>
        <w:rFonts w:hint="default"/>
        <w:lang w:val="it-IT" w:eastAsia="en-US" w:bidi="ar-SA"/>
      </w:rPr>
    </w:lvl>
    <w:lvl w:ilvl="2" w:tplc="6D5263F8">
      <w:numFmt w:val="bullet"/>
      <w:lvlText w:val="•"/>
      <w:lvlJc w:val="left"/>
      <w:pPr>
        <w:ind w:left="2073" w:hanging="185"/>
      </w:pPr>
      <w:rPr>
        <w:rFonts w:hint="default"/>
        <w:lang w:val="it-IT" w:eastAsia="en-US" w:bidi="ar-SA"/>
      </w:rPr>
    </w:lvl>
    <w:lvl w:ilvl="3" w:tplc="7868C7AA">
      <w:numFmt w:val="bullet"/>
      <w:lvlText w:val="•"/>
      <w:lvlJc w:val="left"/>
      <w:pPr>
        <w:ind w:left="3049" w:hanging="185"/>
      </w:pPr>
      <w:rPr>
        <w:rFonts w:hint="default"/>
        <w:lang w:val="it-IT" w:eastAsia="en-US" w:bidi="ar-SA"/>
      </w:rPr>
    </w:lvl>
    <w:lvl w:ilvl="4" w:tplc="4A6C66DA">
      <w:numFmt w:val="bullet"/>
      <w:lvlText w:val="•"/>
      <w:lvlJc w:val="left"/>
      <w:pPr>
        <w:ind w:left="4026" w:hanging="185"/>
      </w:pPr>
      <w:rPr>
        <w:rFonts w:hint="default"/>
        <w:lang w:val="it-IT" w:eastAsia="en-US" w:bidi="ar-SA"/>
      </w:rPr>
    </w:lvl>
    <w:lvl w:ilvl="5" w:tplc="3B70B958">
      <w:numFmt w:val="bullet"/>
      <w:lvlText w:val="•"/>
      <w:lvlJc w:val="left"/>
      <w:pPr>
        <w:ind w:left="5003" w:hanging="185"/>
      </w:pPr>
      <w:rPr>
        <w:rFonts w:hint="default"/>
        <w:lang w:val="it-IT" w:eastAsia="en-US" w:bidi="ar-SA"/>
      </w:rPr>
    </w:lvl>
    <w:lvl w:ilvl="6" w:tplc="D3AADC42">
      <w:numFmt w:val="bullet"/>
      <w:lvlText w:val="•"/>
      <w:lvlJc w:val="left"/>
      <w:pPr>
        <w:ind w:left="5979" w:hanging="185"/>
      </w:pPr>
      <w:rPr>
        <w:rFonts w:hint="default"/>
        <w:lang w:val="it-IT" w:eastAsia="en-US" w:bidi="ar-SA"/>
      </w:rPr>
    </w:lvl>
    <w:lvl w:ilvl="7" w:tplc="82E282C6">
      <w:numFmt w:val="bullet"/>
      <w:lvlText w:val="•"/>
      <w:lvlJc w:val="left"/>
      <w:pPr>
        <w:ind w:left="6956" w:hanging="185"/>
      </w:pPr>
      <w:rPr>
        <w:rFonts w:hint="default"/>
        <w:lang w:val="it-IT" w:eastAsia="en-US" w:bidi="ar-SA"/>
      </w:rPr>
    </w:lvl>
    <w:lvl w:ilvl="8" w:tplc="44B2BB3E">
      <w:numFmt w:val="bullet"/>
      <w:lvlText w:val="•"/>
      <w:lvlJc w:val="left"/>
      <w:pPr>
        <w:ind w:left="7933" w:hanging="1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5F6C"/>
    <w:rsid w:val="000A07E1"/>
    <w:rsid w:val="00A0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826F0B6"/>
  <w15:docId w15:val="{696AB3A5-1C04-4FEE-8DB3-36B44931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050" w:right="277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7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43" w:firstLine="5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2023-02-08T13:52:00Z</dcterms:created>
  <dcterms:modified xsi:type="dcterms:W3CDTF">2023-02-08T13:54:00Z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2023-02-08T00:00:00Z</vt:filetime>
  </property>
</Properties>
</file>